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ДОГОВОР №______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190" w:leader="none"/>
        </w:tabs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об образовании на обучение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190" w:leader="none"/>
        </w:tabs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по дополнительным образовательным программам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г. Тимашевск                                                           «____»___________ 20__ г.</w:t>
      </w:r>
    </w:p>
    <w:p>
      <w:pPr>
        <w:pStyle w:val="Normal"/>
        <w:tabs>
          <w:tab w:val="clear" w:pos="708"/>
          <w:tab w:val="left" w:pos="2655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 xml:space="preserve">Автономная некоммерческая организация «Ветеринарная фармацевтика» (АНО «Ветфармацевтика»)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организация, осуществляющая  образовательную  деятельность  (далее -  АНО или Исполнитель) на основании лицензии от 1 октября 2019 г. № 09302, выданной Министерством образования, науки и молодежной политики Краснодарского края,  именуемая в дальнейшем «Исполнитель», в лице директора Трошина Андрея Николаевича,  действующего на основании Устава АНО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и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юридическое лицо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(или Индивидуальный предприниматель) __________________________________________-__________________________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наименование  организации с указанием должности, фамилии, имени, отчества (</w:t>
      </w:r>
      <w:r>
        <w:rPr>
          <w:rFonts w:eastAsia="Times New Roman" w:cs="Times New Roman" w:ascii="Times New Roman" w:hAnsi="Times New Roman"/>
          <w:i/>
          <w:iCs/>
          <w:sz w:val="26"/>
          <w:szCs w:val="26"/>
          <w:lang w:eastAsia="ru-RU"/>
        </w:rPr>
        <w:t>при  наличии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 лица, действующего от имени организации, документов подтверждающих полномочия указанного лица*(4))  именуемый в  дальнейшем  «Заказчик», действующий  в  интересах  _______________   _____________________        _______________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               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(фамилия,                     имя,                               отчество лица, зачисляемого на обучение, или по списку сотрудников Заказчика) именуемого (е) в дальнейшем «Обучающийся (еся)».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  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или физическое лицо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, заключающее настоящий договор самостоятельно, _________________________________________________________________ 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  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(фамилия, имя, отчество лица, зачисляемого на обучение)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именуем_  в  дальнейшем  «Обучающийся»   (</w:t>
      </w:r>
      <w:r>
        <w:rPr>
          <w:rFonts w:eastAsia="Times New Roman" w:cs="Times New Roman" w:ascii="Times New Roman" w:hAnsi="Times New Roman"/>
          <w:i/>
          <w:iCs/>
          <w:sz w:val="26"/>
          <w:szCs w:val="26"/>
          <w:lang w:eastAsia="ru-RU"/>
        </w:rPr>
        <w:t>нужное   выбрать и заполнить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совместно  именуемые  Стороны,  заключили  настоящий  Договор  о нижеследующем: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I. Предмет Договора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1.1. Исполнитель обязуется предоставить, а Обучающийся/Заказчик (</w:t>
      </w:r>
      <w:r>
        <w:rPr>
          <w:rFonts w:eastAsia="Times New Roman" w:cs="Times New Roman" w:ascii="Times New Roman" w:hAnsi="Times New Roman"/>
          <w:i/>
          <w:iCs/>
          <w:sz w:val="26"/>
          <w:szCs w:val="26"/>
          <w:lang w:eastAsia="ru-RU"/>
        </w:rPr>
        <w:t>ненужное вычеркнуть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) обязуется оплатить Образовательную услугу № 1 по программе дополнительного профессионального образования (повышение квалификации) </w:t>
      </w:r>
      <w:r>
        <w:rPr>
          <w:rFonts w:cs="Times New Roman" w:ascii="Times New Roman" w:hAnsi="Times New Roman"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Правовые аспекты фармацевтической деятельности, осуществляемой организациями в сфере обращения лекарственных средств, предназначенных для животных</w:t>
      </w:r>
      <w:r>
        <w:rPr>
          <w:rFonts w:cs="Times New Roman" w:ascii="Times New Roman" w:hAnsi="Times New Roman"/>
          <w:sz w:val="26"/>
          <w:szCs w:val="26"/>
        </w:rPr>
        <w:t>»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в соответствии  с  учебными планами, в том числе  индивидуальными,  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1.2. Срок освоения образовательной программы (нормативный) на  момент  подписания  Договора составляет 72 часа.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1.3.  После освоения Обучающимся образовательной программы </w:t>
      </w:r>
      <w:r>
        <w:rPr>
          <w:rFonts w:cs="Times New Roman" w:ascii="Times New Roman" w:hAnsi="Times New Roman"/>
          <w:sz w:val="26"/>
          <w:szCs w:val="26"/>
        </w:rPr>
        <w:t>он получает документ об обучении</w:t>
      </w:r>
      <w:r>
        <w:rPr>
          <w:rFonts w:cs="Times New Roman" w:ascii="Times New Roman" w:hAnsi="Times New Roman"/>
          <w:sz w:val="26"/>
          <w:szCs w:val="26"/>
        </w:rPr>
        <w:t>– сертификат специалиста в сфере обращения лекарственных средств для животных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 документ о квалификации – удостоверение о повышении квалификации,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предназначенные для лицензирования ветеринарной фармацевтической деятельности </w:t>
      </w:r>
      <w:r>
        <w:rPr>
          <w:rFonts w:cs="Times New Roman" w:ascii="Times New Roman" w:hAnsi="Times New Roman"/>
          <w:sz w:val="26"/>
          <w:szCs w:val="26"/>
        </w:rPr>
        <w:t>(для ветеринарных специалистов)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II. Права Исполнителя, Заказчика и Обучающегося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2.1. Исполнитель вправе: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аттестации Обучающегося.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Федерации». Обучающийся также вправе: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2.3.2. Выбирать форму обучения: очную, очно-заочную или дистанционную. Обращаться к Исполнителю по вопросам, касающимся образовательного процесса.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III. Обязанности Исполнителя, Заказчика и Обучающегося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 Исполнитель обязан: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3.1.1.   Зачислить   Обучающегося,    выполнившего    установленные  законодательством  Российской  Федерации,  учредительными   документами,  локальными нормативными актами Исполнителя условия  приема,  в  качестве слушателя.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условия приема входит наличие у слушателя среднего или высшего ветеринарного или фармацевтического образования, с предоставлением документов об образовании – дипломов ветеринарных фельдшера, ветеринарного врача, бакалавра или магистра ветеринарно-санитарной экспертизы, фармацевта или провизора.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Федерации»*(9).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государственным образовательным стандартом или федеральными государственными требованиями, либо учебным планом, в том числе индивидуальным, и расписанием занятий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3.1.6. Принимать от Обучающегося и (или) Заказчика плату за образовательные услуги.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здоровья*(10).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 Обучающийся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3.3.2. Извещать Исполнителя о причинах отсутствия на занятиях.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либо учебным планом, в том числе индивидуальным,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IV. Стоимость услуг, сроки и порядок их оплаты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4.1. Полная стоимость платных образовательных услуг за весь период обучения одного Обучающегося составляет 6000 (шесть тысяч) рублей*(11). Для льготных категорий слушателей и коллективных заявок (от 5 слушателей) стоимость образовательных услуг за весь период обучения за одного Обучающегося составляет 5000 (пять тысяч) рублей.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Оказание образовательных услуг НДС не облагается (п.п. 14, п.2, ст.149, гл.21 НК РФ).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    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Увеличение стоимости образовательных услуг после заключения Договора не допускается, за исключением увеличения  стоимости  указанных  услуг  с учетом уровня   инфляции, предусмотренного основными  характеристиками федерального бюджета  на  очередной  финансовый   год и  плановый период*(12).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4.2. Оплата производится единовременно, путем 100% предоплаты за наличный расчет/ или в безналичном порядке на счет, указанный  в  разделе IX настоящего Договора.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V. Основания изменения и расторжения договора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5.2. Настоящий Договор может быть расторгнут по соглашению Сторон.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установления нарушения порядка приема в организацию, осуществляющую обучение, повлекшего по вине Обучающегося его незаконное зачисление в эту организацию;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просрочки оплаты стоимости платных образовательных услуг;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в иных случаях, предусмотренных законодательством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5.4. Настоящий Договор расторгается досрочно: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по инициативе Обучающегося или работодателя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организацию, осуществляющую обучение, повлекшего по вине обучающегося его незаконное зачисление в образовательную организацию;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по обстоятельствам, не зависящим от воли Обучающегося или его работодателя и Исполнителя, в том числе в случае ликвидации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5.6. Обучающийся*(13)/Заказчик (</w:t>
      </w:r>
      <w:r>
        <w:rPr>
          <w:rFonts w:eastAsia="Times New Roman" w:cs="Times New Roman" w:ascii="Times New Roman" w:hAnsi="Times New Roman"/>
          <w:i/>
          <w:iCs/>
          <w:sz w:val="26"/>
          <w:szCs w:val="26"/>
          <w:lang w:eastAsia="ru-RU"/>
        </w:rPr>
        <w:t>ненужное вычеркнуть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VI. Ответственность Исполнителя, Заказчика и Обучающегося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6.2.1. Безвозмездного оказания образовательной услуги;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6.2.2. Соразмерного уменьшения стоимости оказанной образовательной услуги;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6.2.3. Потребовать уменьшения стоимости образовательной услуги.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VII. Срок действия Договора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7.2. При дистанционном обучении и (или) тестировании с использованием сайта </w:t>
      </w:r>
      <w:hyperlink r:id="rId2"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://ветфармацевтика.рф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начало действия договора определяется фактом акцепта слушателем оферты исполнителя, выражающейся в регистрации на сайте, использовании материалов с сайта или тестировании, что наступит раньше.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7.3. Окончанием договора является исполнение сторонами обязательств по нему.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VIII. Заключительные положения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«Интернет»: 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://ветфармацевтика.рф на дату заключения настоящего Договора.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8.2.</w:t>
      </w:r>
      <w:r>
        <w:rPr>
          <w:rFonts w:eastAsia="Lucida Sans Unicode" w:cs="Tahoma" w:ascii="Times New Roman" w:hAnsi="Times New Roman"/>
          <w:sz w:val="28"/>
          <w:szCs w:val="28"/>
          <w:lang w:bidi="en-US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Договор на обучение может быть заключен путем обмена электронными сообщениями. Скан-копии Договора на обучение, Акта, подписанные сторонами, имеют юридическую силу наравне с бумажными носителями, 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 w:bidi="en-US"/>
        </w:rPr>
        <w:t>email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-адресами для переписки являются: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tatyana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polyink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@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>(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методист) или </w:t>
      </w:r>
      <w:hyperlink r:id="rId4"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andrew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70@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(руководитель).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Скан-копии документов, переданных посредством электронной почты, признаются сторонами доказательством при разрешении споров.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8.4. Настоящий Договор составлен в _2_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8.5. Изменения Договора оформляются дополнительными соглашениями к Договору.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8.6. В условиях карантина, «повышенной готовности» или других ограничений, связанных с коронавирусной пандемией обучение осуществляется дистанционно на основании абз. 9 п. 1 части 2 (стр. 2) Постановления Главы администрации (Губернатора) Краснодарского края от 30.03.2020 г № 178.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IX. Адреса и реквизиты сторон</w:t>
      </w:r>
    </w:p>
    <w:tbl>
      <w:tblPr>
        <w:tblW w:w="951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843"/>
        <w:gridCol w:w="567"/>
        <w:gridCol w:w="2547"/>
        <w:gridCol w:w="211"/>
        <w:gridCol w:w="2345"/>
      </w:tblGrid>
      <w:tr>
        <w:trPr>
          <w:trHeight w:val="400" w:hRule="atLeast"/>
        </w:trPr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Заказчик*(4 и 14)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Обучающийся*(15)</w:t>
            </w:r>
          </w:p>
        </w:tc>
      </w:tr>
      <w:tr>
        <w:trPr/>
        <w:tc>
          <w:tcPr>
            <w:tcW w:w="3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Автономная некоммерческая организация «Ветеринарная фармацевтика» (АНО «Ветфармацевтика»)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Юридический адрес: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352700 Краснодарский край,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г. Тимашевск, Маяковского1А,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Адрес оказания образовательной услуги:  352700 Краснодарский край, г. Тимашевск ул. Пролетарская 117, 2й этаж, помещение 10.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тел. 8-918-377-38-54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ИНН 2369007070,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КПП 236901001,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ОГРН 1192375022531,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р/с 40703810900220000469,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к/с 30101810200000000722,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КБ «Кубань Кредит» ООО,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БИК 040349722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___________А.Н. Трошин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(наименование юридического лица или ИП)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(фамилия, имя, отчество (при наличии)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ИНН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КПП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(дата рождения)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(место нахождения)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(адрес места жительства)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(паспорт: серия, номер, когда и кем выдан)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(банковские реквизиты), телефон, электронный адрес)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(банковские реквизиты (при наличии), телефон)</w:t>
            </w:r>
          </w:p>
        </w:tc>
      </w:tr>
      <w:tr>
        <w:trPr>
          <w:trHeight w:val="140" w:hRule="atLeast"/>
        </w:trPr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(подпись) М.П.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(подпись) М.П.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  <w:tc>
          <w:tcPr>
            <w:tcW w:w="23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(подпись)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Примечания: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*(4) Заполняется в случае, если Заказчик является юридическим лицом.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 г. № 273-ФЗ «Об образовании в Российской Федерацию”).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*(9) Пункт 10 Правил оказания платных образовательных услуг, утвержденных постановлением Правительства Российской Федерации от 15 августа 2013 г. № 706 (Собрание законодательства Российской Федерации, 2013, № 34, ст. 4437).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*(10) Пункт 9 части 1 статьи 34 Федерального закона от 29 декабря 2012 г. № 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 г. № 273-ФЗ «Об образовании в Российской Федерации»).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*(12) Часть 3 статьи 54 Федерального закона от 29 декабря 2012 г. № 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*(14) В случае, если Обучающийся одновременно является Заказчиком указанное поле не заполняется.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*(15) Заполняется в случае, если Обучающийся является стороной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\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25583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25583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6f1d36"/>
    <w:pPr>
      <w:spacing w:lineRule="atLeast" w:line="270" w:before="0" w:after="255"/>
      <w:outlineLvl w:val="2"/>
    </w:pPr>
    <w:rPr>
      <w:rFonts w:ascii="Times New Roman" w:hAnsi="Times New Roman" w:eastAsia="Times New Roman" w:cs="Times New Roman"/>
      <w:b/>
      <w:bCs/>
      <w:color w:val="333333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6f1d36"/>
    <w:rPr>
      <w:rFonts w:ascii="Times New Roman" w:hAnsi="Times New Roman" w:eastAsia="Times New Roman" w:cs="Times New Roman"/>
      <w:b/>
      <w:bCs/>
      <w:color w:val="333333"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71df9"/>
    <w:rPr/>
  </w:style>
  <w:style w:type="character" w:styleId="Style14" w:customStyle="1">
    <w:name w:val="Нижний колонтитул Знак"/>
    <w:basedOn w:val="DefaultParagraphFont"/>
    <w:uiPriority w:val="99"/>
    <w:qFormat/>
    <w:rsid w:val="00071df9"/>
    <w:rPr/>
  </w:style>
  <w:style w:type="character" w:styleId="Hyperlink">
    <w:name w:val="Hyperlink"/>
    <w:basedOn w:val="DefaultParagraphFont"/>
    <w:uiPriority w:val="99"/>
    <w:unhideWhenUsed/>
    <w:rsid w:val="009c091c"/>
    <w:rPr>
      <w:color w:themeColor="hyperlink" w:val="0000FF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9c091c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071d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071d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74;&#1077;&#1090;&#1092;&#1072;&#1088;&#1084;&#1072;&#1094;&#1077;&#1074;&#1090;&#1080;&#1082;&#1072;.&#1088;&#1092;" TargetMode="External"/><Relationship Id="rId3" Type="http://schemas.openxmlformats.org/officeDocument/2006/relationships/hyperlink" Target="mailto:tatyana.polyink@mail.ru" TargetMode="External"/><Relationship Id="rId4" Type="http://schemas.openxmlformats.org/officeDocument/2006/relationships/hyperlink" Target="mailto:andrew70@mail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2EC7-F8E9-482D-9532-A414AECE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LibreOffice/25.8.4.2$Windows_X86_64 LibreOffice_project/290daaa01b999472f0c7a3890eb6a550fd74c6df</Application>
  <AppVersion>15.0000</AppVersion>
  <Pages>6</Pages>
  <Words>1795</Words>
  <Characters>13667</Characters>
  <CharactersWithSpaces>15562</CharactersWithSpaces>
  <Paragraphs>130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2020-04-13T07:10:00Z</dcterms:created>
  <dc:creator>Татьяна</dc:creator>
  <dc:description/>
  <dc:language>ru-RU</dc:language>
  <cp:lastModifiedBy/>
  <dcterms:modified xsi:type="dcterms:W3CDTF">2026-01-16T14:48:49Z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